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E6" w:rsidRPr="00623884" w:rsidRDefault="007179E6" w:rsidP="00DD6946">
      <w:pPr>
        <w:tabs>
          <w:tab w:val="left" w:pos="720"/>
          <w:tab w:val="left" w:pos="900"/>
          <w:tab w:val="left" w:pos="1260"/>
        </w:tabs>
        <w:spacing w:line="0" w:lineRule="atLeast"/>
        <w:jc w:val="both"/>
        <w:rPr>
          <w:color w:val="000000"/>
          <w:sz w:val="28"/>
          <w:szCs w:val="28"/>
        </w:rPr>
      </w:pPr>
    </w:p>
    <w:p w:rsidR="007179E6" w:rsidRDefault="007179E6" w:rsidP="007179E6">
      <w:pPr>
        <w:jc w:val="both"/>
        <w:rPr>
          <w:b/>
        </w:rPr>
      </w:pPr>
    </w:p>
    <w:p w:rsidR="007179E6" w:rsidRDefault="00E677AA" w:rsidP="007179E6">
      <w:pPr>
        <w:jc w:val="both"/>
        <w:rPr>
          <w:b/>
        </w:rPr>
      </w:pPr>
      <w:r w:rsidRPr="00E677AA">
        <w:rPr>
          <w:b/>
          <w:noProof/>
        </w:rPr>
        <w:drawing>
          <wp:inline distT="0" distB="0" distL="0" distR="0">
            <wp:extent cx="5940425" cy="1483886"/>
            <wp:effectExtent l="19050" t="0" r="3175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E6" w:rsidRDefault="007179E6" w:rsidP="007179E6">
      <w:pPr>
        <w:jc w:val="both"/>
        <w:rPr>
          <w:b/>
        </w:rPr>
      </w:pPr>
    </w:p>
    <w:p w:rsidR="007179E6" w:rsidRDefault="007179E6" w:rsidP="007179E6">
      <w:pPr>
        <w:jc w:val="center"/>
        <w:rPr>
          <w:b/>
          <w:sz w:val="36"/>
          <w:szCs w:val="36"/>
        </w:rPr>
      </w:pPr>
      <w:r w:rsidRPr="00D3076A">
        <w:rPr>
          <w:b/>
          <w:sz w:val="36"/>
          <w:szCs w:val="36"/>
        </w:rPr>
        <w:t>ПОЛОЖЕНИЕ</w:t>
      </w:r>
    </w:p>
    <w:p w:rsidR="00D3076A" w:rsidRPr="00D3076A" w:rsidRDefault="00D3076A" w:rsidP="007179E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 </w:t>
      </w:r>
      <w:proofErr w:type="spellStart"/>
      <w:r>
        <w:rPr>
          <w:b/>
          <w:sz w:val="36"/>
          <w:szCs w:val="36"/>
        </w:rPr>
        <w:t>безотметочной</w:t>
      </w:r>
      <w:proofErr w:type="spellEnd"/>
      <w:r>
        <w:rPr>
          <w:b/>
          <w:sz w:val="36"/>
          <w:szCs w:val="36"/>
        </w:rPr>
        <w:t xml:space="preserve"> оценке результатов обучения  и развития обучающихся 1-х классов</w:t>
      </w:r>
    </w:p>
    <w:p w:rsidR="00D3076A" w:rsidRDefault="00D3076A" w:rsidP="007179E6">
      <w:pPr>
        <w:jc w:val="both"/>
        <w:rPr>
          <w:b/>
          <w:sz w:val="28"/>
          <w:szCs w:val="28"/>
        </w:rPr>
      </w:pPr>
    </w:p>
    <w:p w:rsidR="00D3076A" w:rsidRDefault="00D3076A" w:rsidP="007179E6">
      <w:pPr>
        <w:jc w:val="both"/>
        <w:rPr>
          <w:b/>
          <w:sz w:val="28"/>
          <w:szCs w:val="28"/>
        </w:rPr>
      </w:pP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1. Общие положения</w:t>
      </w:r>
    </w:p>
    <w:p w:rsidR="00D3076A" w:rsidRPr="007A081F" w:rsidRDefault="007179E6" w:rsidP="007A081F">
      <w:pPr>
        <w:outlineLvl w:val="0"/>
        <w:rPr>
          <w:kern w:val="36"/>
          <w:sz w:val="28"/>
          <w:szCs w:val="28"/>
        </w:rPr>
      </w:pPr>
      <w:r w:rsidRPr="008A2CB7">
        <w:rPr>
          <w:sz w:val="28"/>
          <w:szCs w:val="28"/>
        </w:rPr>
        <w:t xml:space="preserve">1.1. Настоящее положение разработано в соответствии с </w:t>
      </w:r>
      <w:r w:rsidR="00D3076A" w:rsidRPr="008A2CB7">
        <w:rPr>
          <w:sz w:val="28"/>
          <w:szCs w:val="28"/>
        </w:rPr>
        <w:t>Федеральным законом от 29 декабря 2012 г. N 273-ФЗ "Об образовании в Российской Федерации"</w:t>
      </w:r>
      <w:r w:rsidRPr="008A2CB7">
        <w:rPr>
          <w:sz w:val="28"/>
          <w:szCs w:val="28"/>
        </w:rPr>
        <w:t xml:space="preserve">, </w:t>
      </w:r>
      <w:r w:rsidR="00D3076A" w:rsidRPr="008A2CB7">
        <w:rPr>
          <w:kern w:val="36"/>
          <w:sz w:val="28"/>
          <w:szCs w:val="28"/>
        </w:rPr>
        <w:t>Постановлением Главного государственного санитарного врача Российской Федерации от 29 декабря 2010 г. N 189 г. Москва</w:t>
      </w:r>
      <w:r w:rsidR="007A081F">
        <w:rPr>
          <w:kern w:val="36"/>
          <w:sz w:val="28"/>
          <w:szCs w:val="28"/>
        </w:rPr>
        <w:t xml:space="preserve"> </w:t>
      </w:r>
      <w:r w:rsidR="00D3076A" w:rsidRPr="008A2CB7">
        <w:rPr>
          <w:sz w:val="28"/>
          <w:szCs w:val="28"/>
        </w:rPr>
        <w:t xml:space="preserve">"Об утверждении </w:t>
      </w:r>
      <w:proofErr w:type="spellStart"/>
      <w:r w:rsidR="00D3076A" w:rsidRPr="008A2CB7">
        <w:rPr>
          <w:sz w:val="28"/>
          <w:szCs w:val="28"/>
        </w:rPr>
        <w:t>СанПиН</w:t>
      </w:r>
      <w:proofErr w:type="spellEnd"/>
      <w:r w:rsidR="00D3076A" w:rsidRPr="008A2CB7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Уставом</w:t>
      </w:r>
      <w:r w:rsidRPr="008A2CB7">
        <w:rPr>
          <w:sz w:val="28"/>
          <w:szCs w:val="28"/>
        </w:rPr>
        <w:t xml:space="preserve">  М</w:t>
      </w:r>
      <w:r w:rsidR="00D3076A" w:rsidRPr="008A2CB7">
        <w:rPr>
          <w:sz w:val="28"/>
          <w:szCs w:val="28"/>
        </w:rPr>
        <w:t>Б</w:t>
      </w:r>
      <w:r w:rsidRPr="008A2CB7">
        <w:rPr>
          <w:sz w:val="28"/>
          <w:szCs w:val="28"/>
        </w:rPr>
        <w:t xml:space="preserve">ОУ СОШ </w:t>
      </w:r>
      <w:proofErr w:type="spellStart"/>
      <w:r w:rsidR="007A081F">
        <w:rPr>
          <w:sz w:val="28"/>
          <w:szCs w:val="28"/>
        </w:rPr>
        <w:t>с</w:t>
      </w:r>
      <w:proofErr w:type="gramStart"/>
      <w:r w:rsidR="007A081F">
        <w:rPr>
          <w:sz w:val="28"/>
          <w:szCs w:val="28"/>
        </w:rPr>
        <w:t>.К</w:t>
      </w:r>
      <w:proofErr w:type="gramEnd"/>
      <w:r w:rsidR="007A081F">
        <w:rPr>
          <w:sz w:val="28"/>
          <w:szCs w:val="28"/>
        </w:rPr>
        <w:t>уртат</w:t>
      </w:r>
      <w:proofErr w:type="spellEnd"/>
      <w:r w:rsidR="007A081F">
        <w:rPr>
          <w:sz w:val="28"/>
          <w:szCs w:val="28"/>
        </w:rPr>
        <w:t>.</w:t>
      </w:r>
      <w:r w:rsidR="00D3076A" w:rsidRPr="008A2CB7">
        <w:rPr>
          <w:sz w:val="28"/>
          <w:szCs w:val="28"/>
        </w:rPr>
        <w:t xml:space="preserve"> 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1.2. Целью данного Положения является определение принципов, оптимальных форм и способов контроля и оценки результатов обучения и развития обучающихся первых  классов.   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1.3. Для оценки знаний обучающихся в 1-х классах используется качественная оценка успешности освоения образовательной программы (отсутствие бального оценивания знаний обучающихся), обучение является </w:t>
      </w:r>
      <w:proofErr w:type="spellStart"/>
      <w:r w:rsidRPr="008A2CB7">
        <w:rPr>
          <w:sz w:val="28"/>
          <w:szCs w:val="28"/>
        </w:rPr>
        <w:t>безотметочным</w:t>
      </w:r>
      <w:proofErr w:type="spellEnd"/>
      <w:r w:rsidRPr="008A2CB7">
        <w:rPr>
          <w:sz w:val="28"/>
          <w:szCs w:val="28"/>
        </w:rPr>
        <w:t xml:space="preserve">, отметка по </w:t>
      </w:r>
      <w:proofErr w:type="spellStart"/>
      <w:r w:rsidRPr="008A2CB7">
        <w:rPr>
          <w:sz w:val="28"/>
          <w:szCs w:val="28"/>
        </w:rPr>
        <w:t>пятибальной</w:t>
      </w:r>
      <w:proofErr w:type="spellEnd"/>
      <w:r w:rsidRPr="008A2CB7">
        <w:rPr>
          <w:sz w:val="28"/>
          <w:szCs w:val="28"/>
        </w:rPr>
        <w:t xml:space="preserve"> системе начинает применяться с первого  полугодия 2-х классов.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1.4. Основными принципами </w:t>
      </w:r>
      <w:proofErr w:type="spellStart"/>
      <w:r w:rsidRPr="008A2CB7">
        <w:rPr>
          <w:sz w:val="28"/>
          <w:szCs w:val="28"/>
        </w:rPr>
        <w:t>безотметочного</w:t>
      </w:r>
      <w:proofErr w:type="spellEnd"/>
      <w:r w:rsidRPr="008A2CB7">
        <w:rPr>
          <w:sz w:val="28"/>
          <w:szCs w:val="28"/>
        </w:rPr>
        <w:t xml:space="preserve"> обучения в школе являются: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а) дифференцированный подход при осуществлении оценочных и контролирующих действий;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б) контроль и оценивание строятся на </w:t>
      </w:r>
      <w:proofErr w:type="spellStart"/>
      <w:r w:rsidRPr="008A2CB7">
        <w:rPr>
          <w:sz w:val="28"/>
          <w:szCs w:val="28"/>
        </w:rPr>
        <w:t>критериальной</w:t>
      </w:r>
      <w:proofErr w:type="spellEnd"/>
      <w:r w:rsidRPr="008A2CB7">
        <w:rPr>
          <w:sz w:val="28"/>
          <w:szCs w:val="28"/>
        </w:rPr>
        <w:t xml:space="preserve"> основе, выработанной методическим объединением учителей начальных классов;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в) самоконтроль и самооценка обучающегося предшествуют контролю и оценке сверстников и учителя. 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1.5. К главным критериям самооценки, а также контроля и оценки относятся следующие: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-усвоение предметных знаний, умений и навыков, их соответствие требованиям федерального государственного стандарта начального общего образования;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- </w:t>
      </w:r>
      <w:proofErr w:type="spellStart"/>
      <w:r w:rsidRPr="008A2CB7">
        <w:rPr>
          <w:sz w:val="28"/>
          <w:szCs w:val="28"/>
        </w:rPr>
        <w:t>сформированность</w:t>
      </w:r>
      <w:proofErr w:type="spellEnd"/>
      <w:r w:rsidR="00D3076A" w:rsidRPr="008A2CB7">
        <w:rPr>
          <w:sz w:val="28"/>
          <w:szCs w:val="28"/>
        </w:rPr>
        <w:t xml:space="preserve"> </w:t>
      </w:r>
      <w:proofErr w:type="spellStart"/>
      <w:r w:rsidRPr="008A2CB7">
        <w:rPr>
          <w:sz w:val="28"/>
          <w:szCs w:val="28"/>
        </w:rPr>
        <w:t>общеучебных</w:t>
      </w:r>
      <w:proofErr w:type="spellEnd"/>
      <w:r w:rsidRPr="008A2CB7">
        <w:rPr>
          <w:sz w:val="28"/>
          <w:szCs w:val="28"/>
        </w:rPr>
        <w:t xml:space="preserve"> умений деятельности младшего школьника (умения наблюдать, анализировать, сравнивать, классифицировать, обобщать, связано излагать мысли, творчески решать учебную задачу);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lastRenderedPageBreak/>
        <w:t>- развитость познавательной активности и интересов, прилежания и старания;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proofErr w:type="spellStart"/>
      <w:r w:rsidRPr="008A2CB7">
        <w:rPr>
          <w:sz w:val="28"/>
          <w:szCs w:val="28"/>
        </w:rPr>
        <w:t>сформированность</w:t>
      </w:r>
      <w:proofErr w:type="spellEnd"/>
      <w:r w:rsidRPr="008A2CB7">
        <w:rPr>
          <w:sz w:val="28"/>
          <w:szCs w:val="28"/>
        </w:rPr>
        <w:t xml:space="preserve"> познавательной активности и интересов, прилежания и старания.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1.6. Функцией самооценки и самоконтроля является определение учеником границы своего знания-незнания, выявление своих возможностей на разных этапах обучения.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 1.7. Функцией контроля и оценки является определение педагогом уровня </w:t>
      </w:r>
      <w:proofErr w:type="spellStart"/>
      <w:r w:rsidRPr="008A2CB7">
        <w:rPr>
          <w:sz w:val="28"/>
          <w:szCs w:val="28"/>
        </w:rPr>
        <w:t>обученности</w:t>
      </w:r>
      <w:proofErr w:type="spellEnd"/>
      <w:r w:rsidRPr="008A2CB7">
        <w:rPr>
          <w:sz w:val="28"/>
          <w:szCs w:val="28"/>
        </w:rPr>
        <w:t xml:space="preserve"> и личностного развития </w:t>
      </w:r>
      <w:proofErr w:type="gramStart"/>
      <w:r w:rsidRPr="008A2CB7">
        <w:rPr>
          <w:sz w:val="28"/>
          <w:szCs w:val="28"/>
        </w:rPr>
        <w:t>обучающихся</w:t>
      </w:r>
      <w:proofErr w:type="gramEnd"/>
      <w:r w:rsidRPr="008A2CB7">
        <w:rPr>
          <w:sz w:val="28"/>
          <w:szCs w:val="28"/>
        </w:rPr>
        <w:t>.</w:t>
      </w:r>
    </w:p>
    <w:p w:rsidR="00672F02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2. Содержание и организация </w:t>
      </w:r>
      <w:proofErr w:type="spellStart"/>
      <w:r w:rsidRPr="008A2CB7">
        <w:rPr>
          <w:sz w:val="28"/>
          <w:szCs w:val="28"/>
        </w:rPr>
        <w:t>безотметочной</w:t>
      </w:r>
      <w:proofErr w:type="spellEnd"/>
      <w:r w:rsidRPr="008A2CB7">
        <w:rPr>
          <w:sz w:val="28"/>
          <w:szCs w:val="28"/>
        </w:rPr>
        <w:t xml:space="preserve"> системы контроля и оценки предметных знаний, умений и навыков.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2.1.Безотметочный контроль и оценка предметных знаний и умений обучающихся предусматривают выявление индивидуальной динамики качества усвоения предмета учеником и не подразумевают сравнения его с другими детьми. 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 2.2. Видами контроля результатов обучения в 1-х классах являются: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- текущий контроль;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- тематический контроль;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- итоговый контроль.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2.3. В первых классах </w:t>
      </w:r>
      <w:r w:rsidR="00E00D5A" w:rsidRPr="008A2CB7">
        <w:rPr>
          <w:sz w:val="28"/>
          <w:szCs w:val="28"/>
        </w:rPr>
        <w:t xml:space="preserve"> контрольно-оценочные </w:t>
      </w:r>
      <w:r w:rsidRPr="008A2CB7">
        <w:rPr>
          <w:sz w:val="28"/>
          <w:szCs w:val="28"/>
        </w:rPr>
        <w:t xml:space="preserve"> работы не проводятся, поэтому устанавливаются следующие формы </w:t>
      </w:r>
      <w:proofErr w:type="gramStart"/>
      <w:r w:rsidRPr="008A2CB7">
        <w:rPr>
          <w:sz w:val="28"/>
          <w:szCs w:val="28"/>
        </w:rPr>
        <w:t>контроля за</w:t>
      </w:r>
      <w:proofErr w:type="gramEnd"/>
      <w:r w:rsidRPr="008A2CB7">
        <w:rPr>
          <w:sz w:val="28"/>
          <w:szCs w:val="28"/>
        </w:rPr>
        <w:t xml:space="preserve"> развитием предметных знаний и умений обучающихся: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а) устный опрос;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б) письменный опрос: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- самостоятельные проверочные работы, специально формирующие самоконтроль и самооценку обучающихся после освоения ими определённых  тем;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- самостоятельные работы, демонстрирующие умения </w:t>
      </w:r>
      <w:proofErr w:type="gramStart"/>
      <w:r w:rsidRPr="008A2CB7">
        <w:rPr>
          <w:sz w:val="28"/>
          <w:szCs w:val="28"/>
        </w:rPr>
        <w:t>обучающихся</w:t>
      </w:r>
      <w:proofErr w:type="gramEnd"/>
      <w:r w:rsidRPr="008A2CB7">
        <w:rPr>
          <w:sz w:val="28"/>
          <w:szCs w:val="28"/>
        </w:rPr>
        <w:t xml:space="preserve"> применять усвоенные по определённой теме знания на практике;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в) тестовые диагностические задания; педагогическая диагностика (входная, промежуточная и итоговая)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г) графические работы: рисунки, диаграммы, схемы, чертежи и т.д.;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proofErr w:type="spellStart"/>
      <w:r w:rsidRPr="008A2CB7">
        <w:rPr>
          <w:sz w:val="28"/>
          <w:szCs w:val="28"/>
        </w:rPr>
        <w:t>д</w:t>
      </w:r>
      <w:proofErr w:type="spellEnd"/>
      <w:r w:rsidRPr="008A2CB7">
        <w:rPr>
          <w:sz w:val="28"/>
          <w:szCs w:val="28"/>
        </w:rPr>
        <w:t xml:space="preserve">) административные контрольные работы, проверяющие усвоение </w:t>
      </w:r>
      <w:proofErr w:type="gramStart"/>
      <w:r w:rsidRPr="008A2CB7">
        <w:rPr>
          <w:sz w:val="28"/>
          <w:szCs w:val="28"/>
        </w:rPr>
        <w:t>обучающимися</w:t>
      </w:r>
      <w:proofErr w:type="gramEnd"/>
      <w:r w:rsidRPr="008A2CB7">
        <w:rPr>
          <w:sz w:val="28"/>
          <w:szCs w:val="28"/>
        </w:rPr>
        <w:t xml:space="preserve"> совокупности тем, разделов программы, курса обучения за определённый период времени (четверть, полугодие, год).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>2.4. С целью фиксации и систематизации результатов тестовых, самостоятельных, творческих работ эти результаты заносятся в рабочий журнал учителя.</w:t>
      </w:r>
    </w:p>
    <w:p w:rsidR="00E00D5A" w:rsidRPr="008A2CB7" w:rsidRDefault="00E00D5A" w:rsidP="008A2CB7">
      <w:pPr>
        <w:jc w:val="both"/>
        <w:rPr>
          <w:sz w:val="28"/>
          <w:szCs w:val="28"/>
        </w:rPr>
      </w:pP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 Механизм определения уровня </w:t>
      </w:r>
      <w:proofErr w:type="spellStart"/>
      <w:r w:rsidRPr="008A2CB7">
        <w:rPr>
          <w:sz w:val="28"/>
          <w:szCs w:val="28"/>
        </w:rPr>
        <w:t>обученности</w:t>
      </w:r>
      <w:proofErr w:type="spellEnd"/>
      <w:r w:rsidRPr="008A2CB7">
        <w:rPr>
          <w:sz w:val="28"/>
          <w:szCs w:val="28"/>
        </w:rPr>
        <w:t xml:space="preserve">  и развития </w:t>
      </w:r>
      <w:proofErr w:type="gramStart"/>
      <w:r w:rsidRPr="008A2CB7">
        <w:rPr>
          <w:sz w:val="28"/>
          <w:szCs w:val="28"/>
        </w:rPr>
        <w:t>обучающихся</w:t>
      </w:r>
      <w:proofErr w:type="gramEnd"/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3.1. Для формирования действий самоконтроля и самооценки учениками первых классов особое внимание уделяется развитию рефлексивных умений и навыков обучающихся.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3.2. Результаты итоговой и промежуточной аттестации фиксируются в специальном  «Листке достижений».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Красным цветом обозначается высокий уровень </w:t>
      </w:r>
      <w:proofErr w:type="spellStart"/>
      <w:r w:rsidRPr="008A2CB7">
        <w:rPr>
          <w:sz w:val="28"/>
          <w:szCs w:val="28"/>
        </w:rPr>
        <w:t>обученности</w:t>
      </w:r>
      <w:proofErr w:type="spellEnd"/>
      <w:r w:rsidRPr="008A2CB7">
        <w:rPr>
          <w:sz w:val="28"/>
          <w:szCs w:val="28"/>
        </w:rPr>
        <w:t xml:space="preserve"> и развития  </w:t>
      </w:r>
      <w:proofErr w:type="gramStart"/>
      <w:r w:rsidRPr="008A2CB7">
        <w:rPr>
          <w:sz w:val="28"/>
          <w:szCs w:val="28"/>
        </w:rPr>
        <w:t>обучающихся</w:t>
      </w:r>
      <w:proofErr w:type="gramEnd"/>
      <w:r w:rsidRPr="008A2CB7">
        <w:rPr>
          <w:sz w:val="28"/>
          <w:szCs w:val="28"/>
        </w:rPr>
        <w:t>, зелёным и синим цветом – соответственно средний и низкий уровень.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lastRenderedPageBreak/>
        <w:t xml:space="preserve">3.3. При определении уровня развития умений и навыков по чтению необходимо, прежде всего, учитывать: понимание прочитанного текста, а так же способ чтения, правильность, беглость, выразительность, владение речевыми навыками и умениями работать с текстом.      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3.3.1.Высокому уровню развития навыка чтения в 1-ом классе соответствуют плавный слоговой способ чтения без ошибок при темпе не менее 35-40 слов в минуту (на конец учебного года), понимание значения отдельных слов и предложений, умение выделить главную мысль прочитанного и найти в тексте слова и выражения, подтверждающие эту мысль.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3.3.2. Среднему уровню развития навыка чтения в 1-ом классе  соответствует слоговой способ чтения, если при чтении допускается от 2 до 4 ошибок,  темп чтения  25-30 слов в м</w:t>
      </w:r>
      <w:r w:rsidR="00790E94">
        <w:rPr>
          <w:sz w:val="28"/>
          <w:szCs w:val="28"/>
        </w:rPr>
        <w:t>инуту (на конец учебного года). О</w:t>
      </w:r>
      <w:r w:rsidRPr="008A2CB7">
        <w:rPr>
          <w:sz w:val="28"/>
          <w:szCs w:val="28"/>
        </w:rPr>
        <w:t xml:space="preserve">бучающийся не может понять отдельные </w:t>
      </w:r>
      <w:proofErr w:type="gramStart"/>
      <w:r w:rsidRPr="008A2CB7">
        <w:rPr>
          <w:sz w:val="28"/>
          <w:szCs w:val="28"/>
        </w:rPr>
        <w:t>слова</w:t>
      </w:r>
      <w:proofErr w:type="gramEnd"/>
      <w:r w:rsidRPr="008A2CB7">
        <w:rPr>
          <w:sz w:val="28"/>
          <w:szCs w:val="28"/>
        </w:rPr>
        <w:t xml:space="preserve"> при общем понимании прочитанного, умеет выделить главную мысль, но не может найти в тексте слова и выражения, подтверждающие эту мысль.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3.3.3. Низкому уровню развития навыка чтения в 1-ом классе соответствуют чтение по буквам при темпе ниже 20 слов в минуту без смысловых пауз и чёткости произношения, во втором классе (</w:t>
      </w:r>
      <w:r w:rsidRPr="008A2CB7">
        <w:rPr>
          <w:sz w:val="28"/>
          <w:szCs w:val="28"/>
          <w:lang w:val="en-US"/>
        </w:rPr>
        <w:t>I</w:t>
      </w:r>
      <w:r w:rsidRPr="008A2CB7">
        <w:rPr>
          <w:sz w:val="28"/>
          <w:szCs w:val="28"/>
        </w:rPr>
        <w:t xml:space="preserve"> полугодие) ниже 25 слов (слог + слово), непонимание общего смысла прочитанного текста, неправильные ответы на вопросы по содержанию.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3.4. При выявлении уровня развития умений и навыков по русскому языку необходимо учитывать развитие каллиграфического навыка, знаний, умений и навыков по орфографии, </w:t>
      </w:r>
      <w:proofErr w:type="spellStart"/>
      <w:r w:rsidRPr="008A2CB7">
        <w:rPr>
          <w:sz w:val="28"/>
          <w:szCs w:val="28"/>
        </w:rPr>
        <w:t>сформированность</w:t>
      </w:r>
      <w:proofErr w:type="spellEnd"/>
      <w:r w:rsidRPr="008A2CB7">
        <w:rPr>
          <w:sz w:val="28"/>
          <w:szCs w:val="28"/>
        </w:rPr>
        <w:t xml:space="preserve"> устной речи.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3.4.1. Высокому уровню развития навыка письма соответствует письмо с правильной  каллиграфией. Допускается  1-2 </w:t>
      </w:r>
      <w:proofErr w:type="gramStart"/>
      <w:r w:rsidRPr="008A2CB7">
        <w:rPr>
          <w:sz w:val="28"/>
          <w:szCs w:val="28"/>
        </w:rPr>
        <w:t>негрубых</w:t>
      </w:r>
      <w:proofErr w:type="gramEnd"/>
      <w:r w:rsidRPr="008A2CB7">
        <w:rPr>
          <w:sz w:val="28"/>
          <w:szCs w:val="28"/>
        </w:rPr>
        <w:t xml:space="preserve"> недочёта.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3.4.2. Среднему уровню развития навыка соответствует письмо, если имеется  2-3 существенных недочёта (несоблюдение наклона, равного расстояния между буквами, словами, несоблюдение пропорций букв по высоте и ширине и др.) и 1-2 негрубых недочёта.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3.4.3. Низкому уровню развития каллиграфического навыка соответствует письмо, которое в целом не соответствует многим из перечисленных выше требований, небрежное, неразборчивое, с помарками.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3.4.4. К числу негрубых недочётов относятся: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а) частичные искажения формы букв:</w:t>
      </w:r>
    </w:p>
    <w:p w:rsidR="00790E94" w:rsidRDefault="00790E94" w:rsidP="008A2CB7">
      <w:pPr>
        <w:tabs>
          <w:tab w:val="left" w:pos="1770"/>
        </w:tabs>
        <w:jc w:val="both"/>
        <w:rPr>
          <w:sz w:val="28"/>
          <w:szCs w:val="28"/>
        </w:rPr>
      </w:pPr>
    </w:p>
    <w:p w:rsidR="00790E94" w:rsidRDefault="00790E94" w:rsidP="008A2CB7">
      <w:pPr>
        <w:tabs>
          <w:tab w:val="left" w:pos="1770"/>
        </w:tabs>
        <w:jc w:val="both"/>
        <w:rPr>
          <w:sz w:val="28"/>
          <w:szCs w:val="28"/>
        </w:rPr>
      </w:pP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б) несоблюдение точных пропорций по высоте заглавных  и строчных букв;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в) наличие нерациональных соединений, искажающих форму букв;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г) выход за линию рабочей строки, </w:t>
      </w:r>
      <w:proofErr w:type="spellStart"/>
      <w:r w:rsidRPr="008A2CB7">
        <w:rPr>
          <w:sz w:val="28"/>
          <w:szCs w:val="28"/>
        </w:rPr>
        <w:t>недописывание</w:t>
      </w:r>
      <w:proofErr w:type="spellEnd"/>
      <w:r w:rsidRPr="008A2CB7">
        <w:rPr>
          <w:sz w:val="28"/>
          <w:szCs w:val="28"/>
        </w:rPr>
        <w:t xml:space="preserve"> до неё;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е) отдельные случаи несоблюдения наклона, равного расстояния между буквами и словами.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3.4.5. Высокому уровню развития знаний, умений и навыков по орфографии соответствует письмо без </w:t>
      </w:r>
      <w:proofErr w:type="gramStart"/>
      <w:r w:rsidRPr="008A2CB7">
        <w:rPr>
          <w:sz w:val="28"/>
          <w:szCs w:val="28"/>
        </w:rPr>
        <w:t>ошибок</w:t>
      </w:r>
      <w:proofErr w:type="gramEnd"/>
      <w:r w:rsidRPr="008A2CB7">
        <w:rPr>
          <w:sz w:val="28"/>
          <w:szCs w:val="28"/>
        </w:rPr>
        <w:t xml:space="preserve"> как по текущему, так и по предыдущему материалу. 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lastRenderedPageBreak/>
        <w:t>3.4.6. Среднему уровню развития знаний, умений и навыков по орфографии соответствует письмо, при котором число ошибок не превышает 5 и работы не содержат более 5—7 недочетов.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3.4.7. Низкому уровню развития знаний, умений и навыков по орфографии соответствует письмо, в котором число ошибок и недочётов превышает указанное количество.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3.5. Критериями оценки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="00E00D5A" w:rsidRPr="008A2CB7">
        <w:rPr>
          <w:sz w:val="28"/>
          <w:szCs w:val="28"/>
        </w:rPr>
        <w:t xml:space="preserve"> </w:t>
      </w:r>
      <w:r w:rsidRPr="008A2CB7">
        <w:rPr>
          <w:sz w:val="28"/>
          <w:szCs w:val="28"/>
        </w:rPr>
        <w:t>устной речи являются: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а) полнота и правильность ответа;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б) степень осознанности усвоения излагаемых знаний;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в) последовательность изложения;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г) культура речи.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3.5.1. Высокому уровню развития устной речи соответствуют полные, правильные связанные, последовательные ответы ученика без недочётов или допускается не более одной неточности в речи.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3.5.2. Среднему уровню развития устной речи соответствуют ответы, близкие  к требованиям, удовлетворяющим для оценки высокого уровня, но ученик допускает неточности в речевом оформлении ответов.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proofErr w:type="gramStart"/>
      <w:r w:rsidRPr="008A2CB7">
        <w:rPr>
          <w:sz w:val="28"/>
          <w:szCs w:val="28"/>
        </w:rPr>
        <w:t>3.5.3.Низкому уровню развития устной речи соответствуют ответы, если ученик в целом обнаруживает понимание излагаемого материала,  но отвечает неполно, по наводящим вопросам, затрудняется самостоятельно подтвердить правило примерами, допускает ошибки при работе с текстом и анализе слов и предложений, которые исправляет только при помощи учителя, излагает материал несвязно, недостаточно последовательно, допускает неточности в употреблении слов и построении словосочетаний и предложений.</w:t>
      </w:r>
      <w:proofErr w:type="gramEnd"/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3.6. При определении уровня развития умений и навыков по математике необходимо учитывать развитие устных и письменных вычислительных навыков, </w:t>
      </w:r>
      <w:proofErr w:type="spellStart"/>
      <w:r w:rsidRPr="008A2CB7">
        <w:rPr>
          <w:sz w:val="28"/>
          <w:szCs w:val="28"/>
        </w:rPr>
        <w:t>сформированность</w:t>
      </w:r>
      <w:proofErr w:type="spellEnd"/>
      <w:r w:rsidRPr="008A2CB7">
        <w:rPr>
          <w:sz w:val="28"/>
          <w:szCs w:val="28"/>
        </w:rPr>
        <w:t xml:space="preserve"> умения решать простые задачи, ориентироваться в простейших геометрических понятиях.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3.6.1. Высокому уровню развития устных вычислительных навыков соответствует осознанное усвоение изученного учебного материала и умение самостоятельно им пользоваться, производить вычисления правильно и достаточно быстро.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3.6.2. Среднему уровню развития устных вычислительных навыков соответствуют ответы, в которых ученик допускает отдельные неточности в формулировках, не всегда использует рациональные приёмы вычислений.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3.6.3. Низкому уровню развития устных вычислительных навыков соответствуют ответы, в которых ученик обнаруживает незнание большей части программного материала.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3.6.4. Высокому уровню развития письменных вычислительных навыков соответствуют работы, выполненные безошибочно.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3.6.5. Среднему уровню развития письменных вычислительных навыков соответствуют работы, в которых допущено не более 3 грубых ошибок.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3.6.6. Высокому уровню </w:t>
      </w:r>
      <w:proofErr w:type="spellStart"/>
      <w:r w:rsidRPr="008A2CB7">
        <w:rPr>
          <w:sz w:val="28"/>
          <w:szCs w:val="28"/>
        </w:rPr>
        <w:t>сформированностиумения</w:t>
      </w:r>
      <w:proofErr w:type="spellEnd"/>
      <w:r w:rsidRPr="008A2CB7">
        <w:rPr>
          <w:sz w:val="28"/>
          <w:szCs w:val="28"/>
        </w:rPr>
        <w:t xml:space="preserve"> решать задачи соответствуют работы и ответы, в которых ученик может самостоятельно и безошибочно решить задачу (составить план, решить, объяснить ход решения и точно сформулировать ответ на вопрос задачи).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lastRenderedPageBreak/>
        <w:t xml:space="preserve">3.6.7. Среднему уровню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Pr="008A2CB7">
        <w:rPr>
          <w:sz w:val="28"/>
          <w:szCs w:val="28"/>
        </w:rPr>
        <w:t xml:space="preserve"> умения решать задачи соответствуют работы и ответы, в которых ученик допускает отдельные неточности в формулировках, допускает ошибки в вычислениях и решениях задач, но исправляет их сам или с помощью учителя. При этом в работах не должно быть более одной грубой и 3-4 негрубых ошибок.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3.6.8. Низкому уровню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Pr="008A2CB7">
        <w:rPr>
          <w:sz w:val="28"/>
          <w:szCs w:val="28"/>
        </w:rPr>
        <w:t xml:space="preserve"> умения решать задачи соответствуют работы и ответы, в которых ученик не справляется с решением задач и вычислениями в них даже с помощью учителя. Допускает 2 и более грубые ошибки.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proofErr w:type="gramStart"/>
      <w:r w:rsidRPr="008A2CB7">
        <w:rPr>
          <w:sz w:val="28"/>
          <w:szCs w:val="28"/>
        </w:rPr>
        <w:t xml:space="preserve">3.6.9.Высокому уровню </w:t>
      </w:r>
      <w:proofErr w:type="spellStart"/>
      <w:r w:rsidRPr="008A2CB7">
        <w:rPr>
          <w:sz w:val="28"/>
          <w:szCs w:val="28"/>
        </w:rPr>
        <w:t>сформированностиумения</w:t>
      </w:r>
      <w:proofErr w:type="spellEnd"/>
      <w:r w:rsidRPr="008A2CB7">
        <w:rPr>
          <w:sz w:val="28"/>
          <w:szCs w:val="28"/>
        </w:rPr>
        <w:t xml:space="preserve"> ориентироваться в геометрических понятиях соответствуют умения называть геометрические фигуры и их существенные признаки (кривая и прямая линии, луч, отрезок, ломанная, угол, треугольник, многоугольник, прямоугольник, квадрат), распознавать геометрические фигуры, чертить их, используя линейку, угольник, циркуль.</w:t>
      </w:r>
      <w:proofErr w:type="gramEnd"/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3.6.10. Среднему уровню умения ориентироваться в геометрических понятиях соответствуют умения называть и распознавать геометрические фигуры, но при этом ученик допускает неточности в определении существенных признаков фигур.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3.6.11. Низким уровнем умения ориентироваться в геометрических понятиях определяются знания и умения, несоответствующие указанным требованиям.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3.7. Определение уровня развития умений и навыков по ознакомлению с окружающим миром производится  в соответствии с требованием программ на основе анализа результатов бесед, наблюдений, практических работ и дидактических игр.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3.7.1. Высокому уровню развития этих умений и навыков соответствуют ответы, представляющие собой правильные, логически законченные рассказы с опорой на свои непосредственные наблюдения явлений в окружающем природном и социальном мире. Ученик способен установить и раскрыть возможные взаимосвязи, умеет применять свои знания на практике.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3.7.2. Среднему уровню умений и навыков по этому предмету соответствуют ответы, построенные как правильные, логически законченные рассказы, но ученик  допускает отдельные неточности в изложении фактического материала, неполно раскрывает взаимосвязи явлений, испытывает трудности в применении своих знаний на практике.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3.7.3. Низкому уровню развития этих умений и навыков соответствуют ответы, в которых ученик обнаруживает незнание большей части программного материала, не справляется с выполнением практических работ даже с помощью учителя.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3.8. При определении уровня развития </w:t>
      </w:r>
      <w:proofErr w:type="spellStart"/>
      <w:r w:rsidRPr="008A2CB7">
        <w:rPr>
          <w:sz w:val="28"/>
          <w:szCs w:val="28"/>
        </w:rPr>
        <w:t>общеучебных</w:t>
      </w:r>
      <w:proofErr w:type="spellEnd"/>
      <w:r w:rsidRPr="008A2CB7">
        <w:rPr>
          <w:sz w:val="28"/>
          <w:szCs w:val="28"/>
        </w:rPr>
        <w:t xml:space="preserve"> навыков необходимо учитывать умения учащихся работать с книгой, планировать свою работу, наблюдать, обобщать, сравнивать, обосновать оценку, делать </w:t>
      </w:r>
      <w:proofErr w:type="spellStart"/>
      <w:r w:rsidRPr="008A2CB7">
        <w:rPr>
          <w:sz w:val="28"/>
          <w:szCs w:val="28"/>
        </w:rPr>
        <w:t>самооценочные</w:t>
      </w:r>
      <w:proofErr w:type="spellEnd"/>
      <w:r w:rsidRPr="008A2CB7">
        <w:rPr>
          <w:sz w:val="28"/>
          <w:szCs w:val="28"/>
        </w:rPr>
        <w:t xml:space="preserve"> суждения.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3.8.1. Высокому уровню развития умения работать с книгой соответствует способность ученика самостоятельно ориентироваться в какой-либо детской книге из доступного круга чтения, легко вычленять на обложке и прочитывать название книги, определять тему (о чём расскажет книга), сопоставляя три внешних </w:t>
      </w:r>
      <w:r w:rsidRPr="008A2CB7">
        <w:rPr>
          <w:sz w:val="28"/>
          <w:szCs w:val="28"/>
        </w:rPr>
        <w:lastRenderedPageBreak/>
        <w:t>показателя ее содержания (фамилию автора, заглавие, иллюстрации на обложке и в тексте).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3.8.2. Среднему уровню развития умения работать с </w:t>
      </w:r>
      <w:proofErr w:type="gramStart"/>
      <w:r w:rsidRPr="008A2CB7">
        <w:rPr>
          <w:sz w:val="28"/>
          <w:szCs w:val="28"/>
        </w:rPr>
        <w:t>книгой</w:t>
      </w:r>
      <w:proofErr w:type="gramEnd"/>
      <w:r w:rsidRPr="008A2CB7">
        <w:rPr>
          <w:sz w:val="28"/>
          <w:szCs w:val="28"/>
        </w:rPr>
        <w:t xml:space="preserve"> соответствует умение самостоятельно ориентироваться в </w:t>
      </w:r>
      <w:proofErr w:type="gramStart"/>
      <w:r w:rsidRPr="008A2CB7">
        <w:rPr>
          <w:sz w:val="28"/>
          <w:szCs w:val="28"/>
        </w:rPr>
        <w:t>какой</w:t>
      </w:r>
      <w:proofErr w:type="gramEnd"/>
      <w:r w:rsidRPr="008A2CB7">
        <w:rPr>
          <w:sz w:val="28"/>
          <w:szCs w:val="28"/>
        </w:rPr>
        <w:t>- либо детской книге, вычленять на обложке и прочитывать название книги (фамилию автора и заглавие), определять тему, сопоставляя не менее двух  основных внешних показателей её содержания (фамилию автора или заглавие и иллюстрации на обложке и в тексте).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proofErr w:type="gramStart"/>
      <w:r w:rsidRPr="008A2CB7">
        <w:rPr>
          <w:sz w:val="28"/>
          <w:szCs w:val="28"/>
        </w:rPr>
        <w:t>3.8.3.Низкому уровню развития умения работать с книгой соответствует такая деятельность ученика, при которой он обращается к книге только после напоминания учителя, самостоятельно ориентируется только в книге с типовым оформлением, вычленяет и прочитывает название с помощью учителя, определяет тему (о чем расскажет книга), принимая во внимание главным образом иллюстрации на обложке и в тексте).</w:t>
      </w:r>
      <w:proofErr w:type="gramEnd"/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3.9. Умение обучающихся планировать свою работу определяется учителем на основе наблюдений за деятельностью детей на различных уроках.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3.9.1. Высокому уровню соответствует умение правильно понять учебную задачу, самостоятельно и последовательно составить алгоритм действий, выбрать рациональные приёмы и способы работы.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3.9.2. Среднему уровню соответствует умение правильно понять учебную задачу, с помощью учителя составить алгоритм действий и выбрать рациональные приёмы и способы работы.</w:t>
      </w:r>
    </w:p>
    <w:p w:rsidR="007179E6" w:rsidRPr="008A2CB7" w:rsidRDefault="007179E6" w:rsidP="008A2CB7">
      <w:pPr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3.9.3. Низким уровнем определяется непонимание учеником учебной задачи — составление последовательного алгоритма действий только при непосредственном участии учителя, существенные затруднения при выборе рациональных приемов и способов работы, даже при помощи учителя. 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 3.10.  Определение уровня развития познавательных мотивов и активности обучающихся производится по результатам  наблюдения учителя за деятельностью обучающихся в урочной и неурочной деятельности и при помощи диагностических методик.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3.10.1. При высоком уровне развития общественной активности ученик принимает активное участие в деятельности классного коллектива, во время бесед с интересом обсуждает вопросы, правильно оценивает ситуации, аргументирует свою точку зрения, умеет организовать ребят, повести за собой.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3.10.2. При среднем уровне развития общественной активности  ученик принимает участие в деятельности классного коллектива, следуя за другими </w:t>
      </w:r>
      <w:proofErr w:type="gramStart"/>
      <w:r w:rsidRPr="008A2CB7">
        <w:rPr>
          <w:sz w:val="28"/>
          <w:szCs w:val="28"/>
        </w:rPr>
        <w:t>ребятами</w:t>
      </w:r>
      <w:proofErr w:type="gramEnd"/>
      <w:r w:rsidRPr="008A2CB7">
        <w:rPr>
          <w:sz w:val="28"/>
          <w:szCs w:val="28"/>
        </w:rPr>
        <w:t xml:space="preserve"> участвует в обсуждении различных вопросов и событий, но испытывает затруднения в аргументации своей точки зрения.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3.10.3. При низком уровне общественной активности ученик малоактивен в делах классного коллектива, предпочитает позицию зрителя, иногда увлекается порученным делом, но быстро охладевает к нему. При оценке событий не умеет аргументировать свою точку зрения или неверно их оценивает. 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3.11. При высоком уровне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="00E00D5A" w:rsidRPr="008A2CB7">
        <w:rPr>
          <w:sz w:val="28"/>
          <w:szCs w:val="28"/>
        </w:rPr>
        <w:t xml:space="preserve"> </w:t>
      </w:r>
      <w:r w:rsidRPr="008A2CB7">
        <w:rPr>
          <w:sz w:val="28"/>
          <w:szCs w:val="28"/>
        </w:rPr>
        <w:t>отношения к учению проявляется повышенный интерес обучающегося к знаниям, он понимает необходимость хорошо учиться как долг, всегда добросовестен в учении.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lastRenderedPageBreak/>
        <w:t xml:space="preserve">3.11.1. При среднем уровне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Pr="008A2CB7">
        <w:rPr>
          <w:sz w:val="28"/>
          <w:szCs w:val="28"/>
        </w:rPr>
        <w:t xml:space="preserve"> отношения к учению проявляется интерес ребёнка к знаниям, он понимает необходимость хорошо учиться, добросовестен в учении, но иногда бывают срывы.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3.12.2. При низком уровне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Pr="008A2CB7">
        <w:rPr>
          <w:sz w:val="28"/>
          <w:szCs w:val="28"/>
        </w:rPr>
        <w:t xml:space="preserve"> отношения к учению не проявляется интерес к знаниям или этот интерес </w:t>
      </w:r>
      <w:proofErr w:type="spellStart"/>
      <w:r w:rsidRPr="008A2CB7">
        <w:rPr>
          <w:sz w:val="28"/>
          <w:szCs w:val="28"/>
        </w:rPr>
        <w:t>ситуативен</w:t>
      </w:r>
      <w:proofErr w:type="spellEnd"/>
      <w:r w:rsidRPr="008A2CB7">
        <w:rPr>
          <w:sz w:val="28"/>
          <w:szCs w:val="28"/>
        </w:rPr>
        <w:t>, учащийся добросовестен только по отношению к предметам, к которым проявляет интерес, учится по принуждению, не проявляет старания.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3.13. Высоким уровнем определяется ответственное отношение ребёнка к любым трудовым поручениям, он любит участвовать в трудовых делах, проявляет инициативу.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3.13.1. Средним уровнем определяется, как правило, ответственное отношение учащегося к трудовым  поручениям, но в отдельных случаях он может не выполнить порученное, любит участвовать в трудовых делах, но включается в них только по инициативе других.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3.13.2. Низким уровнем определяется отношение к трудовым поручениям тогда, когда осуществляется постоянный контроль со стороны учителя, включение в трудовую деятельность происходит лишь по необходимости, ученик редко доводит дело до конца, часто уклоняется от участия в трудовых делах.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3.14.  Высокий уровень </w:t>
      </w:r>
      <w:proofErr w:type="spellStart"/>
      <w:r w:rsidRPr="008A2CB7">
        <w:rPr>
          <w:sz w:val="28"/>
          <w:szCs w:val="28"/>
        </w:rPr>
        <w:t>сформированности</w:t>
      </w:r>
      <w:proofErr w:type="spellEnd"/>
      <w:r w:rsidR="00E00D5A" w:rsidRPr="008A2CB7">
        <w:rPr>
          <w:sz w:val="28"/>
          <w:szCs w:val="28"/>
        </w:rPr>
        <w:t xml:space="preserve"> </w:t>
      </w:r>
      <w:r w:rsidRPr="008A2CB7">
        <w:rPr>
          <w:sz w:val="28"/>
          <w:szCs w:val="28"/>
        </w:rPr>
        <w:t>отношения к людям характеризуется следованием нравственным нормам в любых ситуациях, проявлением постоянной готовности помочь товарищам, взрослым и младшим.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3.14.1. Средний уровень </w:t>
      </w:r>
      <w:proofErr w:type="spellStart"/>
      <w:r w:rsidRPr="008A2CB7">
        <w:rPr>
          <w:sz w:val="28"/>
          <w:szCs w:val="28"/>
        </w:rPr>
        <w:t>сформированностиотношения</w:t>
      </w:r>
      <w:proofErr w:type="spellEnd"/>
      <w:r w:rsidRPr="008A2CB7">
        <w:rPr>
          <w:sz w:val="28"/>
          <w:szCs w:val="28"/>
        </w:rPr>
        <w:t xml:space="preserve"> к людям характеризуется следованием  нравственным нормам, но в сложных конфликтных ситуациях ученик нередко теряется, проявляет готовность помочь товарищам, взрослым, но делает это без энтузиазма.</w:t>
      </w: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3.14.2. Низкий уровень </w:t>
      </w:r>
      <w:proofErr w:type="spellStart"/>
      <w:r w:rsidRPr="008A2CB7">
        <w:rPr>
          <w:sz w:val="28"/>
          <w:szCs w:val="28"/>
        </w:rPr>
        <w:t>сформированностиотношения</w:t>
      </w:r>
      <w:proofErr w:type="spellEnd"/>
      <w:r w:rsidRPr="008A2CB7">
        <w:rPr>
          <w:sz w:val="28"/>
          <w:szCs w:val="28"/>
        </w:rPr>
        <w:t xml:space="preserve"> к людям характерен для такого поведения, когда ученик затрудняется принять правильное решение в жизненных ситуациях, поступает часто интуитивно, сам не ищет места приложения сил, иногда поступает вопреки нравственным нормам, если помогает, то исполняет это как повинность.</w:t>
      </w:r>
    </w:p>
    <w:p w:rsidR="00E00D5A" w:rsidRPr="008A2CB7" w:rsidRDefault="00E00D5A" w:rsidP="008A2CB7">
      <w:pPr>
        <w:tabs>
          <w:tab w:val="left" w:pos="1770"/>
        </w:tabs>
        <w:jc w:val="both"/>
        <w:rPr>
          <w:sz w:val="28"/>
          <w:szCs w:val="28"/>
        </w:rPr>
      </w:pPr>
    </w:p>
    <w:p w:rsidR="007179E6" w:rsidRPr="008A2CB7" w:rsidRDefault="007179E6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 xml:space="preserve">4. Взаимодействие с родителями в процессе </w:t>
      </w:r>
      <w:proofErr w:type="spellStart"/>
      <w:r w:rsidRPr="008A2CB7">
        <w:rPr>
          <w:sz w:val="28"/>
          <w:szCs w:val="28"/>
        </w:rPr>
        <w:t>безотметочного</w:t>
      </w:r>
      <w:proofErr w:type="spellEnd"/>
      <w:r w:rsidRPr="008A2CB7">
        <w:rPr>
          <w:sz w:val="28"/>
          <w:szCs w:val="28"/>
        </w:rPr>
        <w:t xml:space="preserve"> обучения</w:t>
      </w:r>
    </w:p>
    <w:p w:rsidR="007179E6" w:rsidRPr="008A2CB7" w:rsidRDefault="00E00D5A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4.1</w:t>
      </w:r>
      <w:r w:rsidR="007179E6" w:rsidRPr="008A2CB7">
        <w:rPr>
          <w:sz w:val="28"/>
          <w:szCs w:val="28"/>
        </w:rPr>
        <w:t>. На родительских собраниях учителя знакомят родителей обучающихся с особенностями оценивания в 1-х классах</w:t>
      </w:r>
      <w:proofErr w:type="gramStart"/>
      <w:r w:rsidR="007179E6" w:rsidRPr="008A2CB7">
        <w:rPr>
          <w:sz w:val="28"/>
          <w:szCs w:val="28"/>
        </w:rPr>
        <w:t xml:space="preserve"> ,</w:t>
      </w:r>
      <w:proofErr w:type="gramEnd"/>
      <w:r w:rsidR="007179E6" w:rsidRPr="008A2CB7">
        <w:rPr>
          <w:sz w:val="28"/>
          <w:szCs w:val="28"/>
        </w:rPr>
        <w:t xml:space="preserve"> рассказывают об особенностях и важности формирования </w:t>
      </w:r>
      <w:proofErr w:type="spellStart"/>
      <w:r w:rsidR="007179E6" w:rsidRPr="008A2CB7">
        <w:rPr>
          <w:sz w:val="28"/>
          <w:szCs w:val="28"/>
        </w:rPr>
        <w:t>портфолио</w:t>
      </w:r>
      <w:proofErr w:type="spellEnd"/>
      <w:r w:rsidR="007179E6" w:rsidRPr="008A2CB7">
        <w:rPr>
          <w:sz w:val="28"/>
          <w:szCs w:val="28"/>
        </w:rPr>
        <w:t xml:space="preserve"> обучающегося,  приводят аргументы против отметок, называют преимущества </w:t>
      </w:r>
      <w:proofErr w:type="spellStart"/>
      <w:r w:rsidR="007179E6" w:rsidRPr="008A2CB7">
        <w:rPr>
          <w:sz w:val="28"/>
          <w:szCs w:val="28"/>
        </w:rPr>
        <w:t>безотметочной</w:t>
      </w:r>
      <w:proofErr w:type="spellEnd"/>
      <w:r w:rsidR="007179E6" w:rsidRPr="008A2CB7">
        <w:rPr>
          <w:sz w:val="28"/>
          <w:szCs w:val="28"/>
        </w:rPr>
        <w:t xml:space="preserve"> системы обучения.</w:t>
      </w:r>
    </w:p>
    <w:p w:rsidR="007179E6" w:rsidRPr="008A2CB7" w:rsidRDefault="008A2CB7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4.2</w:t>
      </w:r>
      <w:r w:rsidR="007179E6" w:rsidRPr="008A2CB7">
        <w:rPr>
          <w:sz w:val="28"/>
          <w:szCs w:val="28"/>
        </w:rPr>
        <w:t xml:space="preserve">. Для информирования родителей о результатах обучения и </w:t>
      </w:r>
      <w:proofErr w:type="gramStart"/>
      <w:r w:rsidR="007179E6" w:rsidRPr="008A2CB7">
        <w:rPr>
          <w:sz w:val="28"/>
          <w:szCs w:val="28"/>
        </w:rPr>
        <w:t>развития</w:t>
      </w:r>
      <w:proofErr w:type="gramEnd"/>
      <w:r w:rsidR="007179E6" w:rsidRPr="008A2CB7">
        <w:rPr>
          <w:sz w:val="28"/>
          <w:szCs w:val="28"/>
        </w:rPr>
        <w:t xml:space="preserve"> обучающихся в конце каждой четверти учитель проводит родительские собрания и индивидуальные консультации.</w:t>
      </w:r>
    </w:p>
    <w:p w:rsidR="007179E6" w:rsidRPr="008A2CB7" w:rsidRDefault="008A2CB7" w:rsidP="008A2CB7">
      <w:pPr>
        <w:tabs>
          <w:tab w:val="left" w:pos="1770"/>
        </w:tabs>
        <w:jc w:val="both"/>
        <w:rPr>
          <w:sz w:val="28"/>
          <w:szCs w:val="28"/>
        </w:rPr>
      </w:pPr>
      <w:r w:rsidRPr="008A2CB7">
        <w:rPr>
          <w:sz w:val="28"/>
          <w:szCs w:val="28"/>
        </w:rPr>
        <w:t>4.3</w:t>
      </w:r>
      <w:r w:rsidR="007179E6" w:rsidRPr="008A2CB7">
        <w:rPr>
          <w:sz w:val="28"/>
          <w:szCs w:val="28"/>
        </w:rPr>
        <w:t xml:space="preserve">. В конце первого года обучения, а также при  переходе обучающегося в другую школу учитель вкладывает в </w:t>
      </w:r>
      <w:r w:rsidRPr="008A2CB7">
        <w:rPr>
          <w:sz w:val="28"/>
          <w:szCs w:val="28"/>
        </w:rPr>
        <w:t xml:space="preserve">портфель достижений ученика </w:t>
      </w:r>
      <w:r w:rsidR="007179E6" w:rsidRPr="008A2CB7">
        <w:rPr>
          <w:sz w:val="28"/>
          <w:szCs w:val="28"/>
        </w:rPr>
        <w:t xml:space="preserve"> «Таблицу предметных и </w:t>
      </w:r>
      <w:proofErr w:type="spellStart"/>
      <w:r w:rsidR="007179E6" w:rsidRPr="008A2CB7">
        <w:rPr>
          <w:sz w:val="28"/>
          <w:szCs w:val="28"/>
        </w:rPr>
        <w:t>общеучебных</w:t>
      </w:r>
      <w:proofErr w:type="spellEnd"/>
      <w:r w:rsidR="007179E6" w:rsidRPr="008A2CB7">
        <w:rPr>
          <w:sz w:val="28"/>
          <w:szCs w:val="28"/>
        </w:rPr>
        <w:t xml:space="preserve"> умений» (Приложение 1), а также «Листок  достижений», заверенный печатью </w:t>
      </w:r>
      <w:r w:rsidRPr="008A2CB7">
        <w:rPr>
          <w:sz w:val="28"/>
          <w:szCs w:val="28"/>
        </w:rPr>
        <w:t>школы</w:t>
      </w:r>
      <w:r w:rsidR="007179E6" w:rsidRPr="008A2CB7">
        <w:rPr>
          <w:sz w:val="28"/>
          <w:szCs w:val="28"/>
        </w:rPr>
        <w:t>. (Приложение 2).</w:t>
      </w:r>
    </w:p>
    <w:p w:rsidR="00DD6946" w:rsidRDefault="00DD6946" w:rsidP="007A081F">
      <w:pPr>
        <w:tabs>
          <w:tab w:val="left" w:pos="1770"/>
        </w:tabs>
        <w:rPr>
          <w:b/>
          <w:sz w:val="28"/>
          <w:szCs w:val="28"/>
        </w:rPr>
      </w:pPr>
    </w:p>
    <w:p w:rsidR="007A081F" w:rsidRDefault="007A081F" w:rsidP="007A081F">
      <w:pPr>
        <w:tabs>
          <w:tab w:val="left" w:pos="1770"/>
        </w:tabs>
        <w:rPr>
          <w:b/>
          <w:sz w:val="28"/>
          <w:szCs w:val="28"/>
        </w:rPr>
      </w:pPr>
    </w:p>
    <w:p w:rsidR="007179E6" w:rsidRPr="007179E6" w:rsidRDefault="007179E6" w:rsidP="007179E6">
      <w:pPr>
        <w:tabs>
          <w:tab w:val="left" w:pos="1770"/>
        </w:tabs>
        <w:jc w:val="right"/>
        <w:rPr>
          <w:b/>
          <w:sz w:val="28"/>
          <w:szCs w:val="28"/>
        </w:rPr>
      </w:pPr>
      <w:r w:rsidRPr="007179E6">
        <w:rPr>
          <w:b/>
          <w:sz w:val="28"/>
          <w:szCs w:val="28"/>
        </w:rPr>
        <w:lastRenderedPageBreak/>
        <w:t>ПРИЛОЖЕНИЕ 1</w:t>
      </w:r>
    </w:p>
    <w:p w:rsidR="007179E6" w:rsidRPr="007179E6" w:rsidRDefault="007179E6" w:rsidP="007179E6">
      <w:pPr>
        <w:spacing w:after="200" w:line="276" w:lineRule="auto"/>
        <w:jc w:val="center"/>
        <w:rPr>
          <w:b/>
          <w:bCs/>
          <w:sz w:val="28"/>
          <w:szCs w:val="28"/>
          <w:lang w:eastAsia="en-US"/>
        </w:rPr>
      </w:pPr>
      <w:r w:rsidRPr="007179E6">
        <w:rPr>
          <w:b/>
          <w:bCs/>
          <w:sz w:val="28"/>
          <w:szCs w:val="28"/>
          <w:lang w:eastAsia="en-US"/>
        </w:rPr>
        <w:t xml:space="preserve">Таблица предметных и </w:t>
      </w:r>
      <w:proofErr w:type="spellStart"/>
      <w:r w:rsidRPr="007179E6">
        <w:rPr>
          <w:b/>
          <w:bCs/>
          <w:sz w:val="28"/>
          <w:szCs w:val="28"/>
          <w:lang w:eastAsia="en-US"/>
        </w:rPr>
        <w:t>общеучебных</w:t>
      </w:r>
      <w:proofErr w:type="spellEnd"/>
      <w:r w:rsidRPr="007179E6">
        <w:rPr>
          <w:b/>
          <w:bCs/>
          <w:sz w:val="28"/>
          <w:szCs w:val="28"/>
          <w:lang w:eastAsia="en-US"/>
        </w:rPr>
        <w:t xml:space="preserve"> умений</w:t>
      </w:r>
    </w:p>
    <w:p w:rsidR="007179E6" w:rsidRPr="007179E6" w:rsidRDefault="007179E6" w:rsidP="007179E6">
      <w:pPr>
        <w:spacing w:after="200" w:line="276" w:lineRule="auto"/>
        <w:ind w:right="-1" w:firstLine="284"/>
        <w:jc w:val="both"/>
        <w:rPr>
          <w:sz w:val="28"/>
          <w:szCs w:val="28"/>
          <w:lang w:eastAsia="en-US"/>
        </w:rPr>
      </w:pPr>
      <w:r w:rsidRPr="007179E6">
        <w:rPr>
          <w:sz w:val="28"/>
          <w:szCs w:val="28"/>
          <w:lang w:eastAsia="en-US"/>
        </w:rPr>
        <w:t xml:space="preserve">Эту таблицу предметных и </w:t>
      </w:r>
      <w:proofErr w:type="spellStart"/>
      <w:r w:rsidRPr="007179E6">
        <w:rPr>
          <w:sz w:val="28"/>
          <w:szCs w:val="28"/>
          <w:lang w:eastAsia="en-US"/>
        </w:rPr>
        <w:t>общеучебных</w:t>
      </w:r>
      <w:proofErr w:type="spellEnd"/>
      <w:r w:rsidRPr="007179E6">
        <w:rPr>
          <w:sz w:val="28"/>
          <w:szCs w:val="28"/>
          <w:lang w:eastAsia="en-US"/>
        </w:rPr>
        <w:t xml:space="preserve"> умений предлагается заполнять так. Сначала родители или учитель читают ученику умение и предлагают подумать – согласен ли он, что это умеет. Если ученик согласен, он ставит напротив знак «+», если не согласен – не ставит ничего. Учитель потом на основании своих наблюдений за учеником может выразить свое мнение – заметил он, как ученик проявляет данное умение, или нет: обвести знак «+» в кружок или не обводить.</w:t>
      </w:r>
    </w:p>
    <w:p w:rsidR="007179E6" w:rsidRPr="007179E6" w:rsidRDefault="007179E6" w:rsidP="007179E6">
      <w:pPr>
        <w:spacing w:after="200" w:line="276" w:lineRule="auto"/>
        <w:jc w:val="center"/>
        <w:rPr>
          <w:b/>
          <w:bCs/>
          <w:sz w:val="28"/>
          <w:szCs w:val="28"/>
          <w:lang w:eastAsia="en-US"/>
        </w:rPr>
      </w:pPr>
      <w:r w:rsidRPr="007179E6">
        <w:rPr>
          <w:b/>
          <w:bCs/>
          <w:sz w:val="28"/>
          <w:szCs w:val="28"/>
          <w:lang w:eastAsia="en-US"/>
        </w:rPr>
        <w:t>Главное, чему я научился в 1-м классе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428"/>
        <w:gridCol w:w="1350"/>
        <w:gridCol w:w="1276"/>
        <w:gridCol w:w="1134"/>
        <w:gridCol w:w="1134"/>
      </w:tblGrid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jc w:val="center"/>
              <w:rPr>
                <w:b/>
                <w:bCs/>
                <w:lang w:eastAsia="en-US"/>
              </w:rPr>
            </w:pPr>
            <w:r w:rsidRPr="00835C45">
              <w:rPr>
                <w:b/>
                <w:bCs/>
                <w:lang w:eastAsia="en-US"/>
              </w:rPr>
              <w:t>Умения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jc w:val="center"/>
              <w:rPr>
                <w:b/>
                <w:bCs/>
                <w:lang w:val="en-US" w:eastAsia="en-US"/>
              </w:rPr>
            </w:pPr>
            <w:r w:rsidRPr="00835C45">
              <w:rPr>
                <w:b/>
                <w:bCs/>
                <w:lang w:val="en-US" w:eastAsia="en-US"/>
              </w:rPr>
              <w:t>I</w:t>
            </w:r>
          </w:p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835C45">
              <w:rPr>
                <w:lang w:eastAsia="en-US"/>
              </w:rPr>
              <w:t>(в октябре)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jc w:val="center"/>
              <w:rPr>
                <w:b/>
                <w:bCs/>
                <w:lang w:val="en-US" w:eastAsia="en-US"/>
              </w:rPr>
            </w:pPr>
            <w:r w:rsidRPr="00835C45">
              <w:rPr>
                <w:b/>
                <w:bCs/>
                <w:lang w:val="en-US" w:eastAsia="en-US"/>
              </w:rPr>
              <w:t>II</w:t>
            </w:r>
          </w:p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835C45">
              <w:rPr>
                <w:lang w:eastAsia="en-US"/>
              </w:rPr>
              <w:t>(в декабре)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jc w:val="center"/>
              <w:rPr>
                <w:b/>
                <w:bCs/>
                <w:lang w:val="en-US" w:eastAsia="en-US"/>
              </w:rPr>
            </w:pPr>
            <w:r w:rsidRPr="00835C45">
              <w:rPr>
                <w:b/>
                <w:bCs/>
                <w:lang w:val="en-US" w:eastAsia="en-US"/>
              </w:rPr>
              <w:t>III</w:t>
            </w:r>
          </w:p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835C45">
              <w:rPr>
                <w:lang w:eastAsia="en-US"/>
              </w:rPr>
              <w:t>(в марте)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jc w:val="center"/>
              <w:rPr>
                <w:b/>
                <w:bCs/>
                <w:lang w:val="en-US" w:eastAsia="en-US"/>
              </w:rPr>
            </w:pPr>
            <w:r w:rsidRPr="00835C45">
              <w:rPr>
                <w:b/>
                <w:bCs/>
                <w:lang w:val="en-US" w:eastAsia="en-US"/>
              </w:rPr>
              <w:t>IV</w:t>
            </w:r>
          </w:p>
          <w:p w:rsidR="007179E6" w:rsidRPr="00835C45" w:rsidRDefault="007179E6" w:rsidP="00805999">
            <w:pPr>
              <w:spacing w:after="120"/>
              <w:jc w:val="center"/>
              <w:rPr>
                <w:lang w:eastAsia="en-US"/>
              </w:rPr>
            </w:pPr>
            <w:r w:rsidRPr="00835C45">
              <w:rPr>
                <w:lang w:val="en-US" w:eastAsia="en-US"/>
              </w:rPr>
              <w:t>(</w:t>
            </w:r>
            <w:r w:rsidRPr="00835C45">
              <w:rPr>
                <w:lang w:eastAsia="en-US"/>
              </w:rPr>
              <w:t>в мае)</w:t>
            </w:r>
          </w:p>
        </w:tc>
      </w:tr>
      <w:tr w:rsidR="007179E6" w:rsidRPr="00835C45" w:rsidTr="00805999">
        <w:trPr>
          <w:trHeight w:val="621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Cs/>
                <w:lang w:eastAsia="en-US"/>
              </w:rPr>
              <w:t>1.</w:t>
            </w:r>
            <w:r w:rsidRPr="00835C45">
              <w:rPr>
                <w:lang w:eastAsia="en-US"/>
              </w:rPr>
              <w:t xml:space="preserve"> Я могу сказать, что и зачем мы будем делать на уроке.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2.</w:t>
            </w:r>
            <w:r w:rsidRPr="00835C45">
              <w:rPr>
                <w:lang w:eastAsia="en-US"/>
              </w:rPr>
              <w:t xml:space="preserve"> Я могу сказать, что нового я узнал на уроке.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3.</w:t>
            </w:r>
            <w:r w:rsidRPr="00835C45">
              <w:rPr>
                <w:lang w:eastAsia="en-US"/>
              </w:rPr>
              <w:t xml:space="preserve"> Я умею наблюдать и делать выводы.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4.</w:t>
            </w:r>
            <w:r w:rsidRPr="00835C45">
              <w:rPr>
                <w:lang w:eastAsia="en-US"/>
              </w:rPr>
              <w:t xml:space="preserve"> Я могу запомнить важные сведения.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5.</w:t>
            </w:r>
            <w:r w:rsidRPr="00835C45">
              <w:rPr>
                <w:lang w:eastAsia="en-US"/>
              </w:rPr>
              <w:t xml:space="preserve"> Я с уважением отношусь к другим людям.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6.</w:t>
            </w:r>
            <w:r w:rsidRPr="00835C45">
              <w:rPr>
                <w:lang w:eastAsia="en-US"/>
              </w:rPr>
              <w:t xml:space="preserve"> Я выполняю правила, о которых мы договорились в классе.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7.</w:t>
            </w:r>
            <w:r w:rsidRPr="00835C45">
              <w:rPr>
                <w:lang w:eastAsia="en-US"/>
              </w:rPr>
              <w:t xml:space="preserve"> Я умею объяснять, что я чувствую.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8.</w:t>
            </w:r>
            <w:r w:rsidRPr="00835C45">
              <w:rPr>
                <w:lang w:eastAsia="en-US"/>
              </w:rPr>
              <w:t xml:space="preserve"> Я понимаю, что в моей жизни мне помогают другие люди и природа, что я </w:t>
            </w:r>
            <w:r w:rsidRPr="00835C45">
              <w:rPr>
                <w:lang w:eastAsia="en-US"/>
              </w:rPr>
              <w:br/>
              <w:t xml:space="preserve">не могу жить без них.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9.</w:t>
            </w:r>
            <w:r w:rsidRPr="00835C45">
              <w:rPr>
                <w:lang w:eastAsia="en-US"/>
              </w:rPr>
              <w:t xml:space="preserve"> Я могу прочесть про себя и вслух небольшой текст, понять его смысл </w:t>
            </w:r>
            <w:r w:rsidRPr="00835C45">
              <w:rPr>
                <w:lang w:eastAsia="en-US"/>
              </w:rPr>
              <w:br/>
              <w:t xml:space="preserve">и рассказать о нем.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10.</w:t>
            </w:r>
            <w:r w:rsidRPr="00835C45">
              <w:rPr>
                <w:lang w:eastAsia="en-US"/>
              </w:rPr>
              <w:t xml:space="preserve"> Я помню наизусть и могу выразительно прочесть ___ стихотворени</w:t>
            </w:r>
            <w:proofErr w:type="gramStart"/>
            <w:r w:rsidRPr="00835C45">
              <w:rPr>
                <w:lang w:eastAsia="en-US"/>
              </w:rPr>
              <w:t>я(</w:t>
            </w:r>
            <w:proofErr w:type="spellStart"/>
            <w:proofErr w:type="gramEnd"/>
            <w:r w:rsidRPr="00835C45">
              <w:rPr>
                <w:lang w:eastAsia="en-US"/>
              </w:rPr>
              <w:t>й</w:t>
            </w:r>
            <w:proofErr w:type="spellEnd"/>
            <w:r w:rsidRPr="00835C45">
              <w:rPr>
                <w:lang w:eastAsia="en-US"/>
              </w:rPr>
              <w:t xml:space="preserve">).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11.</w:t>
            </w:r>
            <w:r w:rsidRPr="00835C45">
              <w:rPr>
                <w:lang w:eastAsia="en-US"/>
              </w:rPr>
              <w:t xml:space="preserve"> Я могу правильно списать и написать под диктовку небольшой текст.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12.</w:t>
            </w:r>
            <w:r w:rsidRPr="00835C45">
              <w:rPr>
                <w:lang w:eastAsia="en-US"/>
              </w:rPr>
              <w:t xml:space="preserve"> Я могу сам составить и записать текст </w:t>
            </w:r>
            <w:r w:rsidRPr="00835C45">
              <w:rPr>
                <w:lang w:eastAsia="en-US"/>
              </w:rPr>
              <w:br/>
              <w:t xml:space="preserve">из нескольких предложений.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13.</w:t>
            </w:r>
            <w:r w:rsidRPr="00835C45">
              <w:rPr>
                <w:lang w:eastAsia="en-US"/>
              </w:rPr>
              <w:t xml:space="preserve"> Я умею слушать и слышать учителя </w:t>
            </w:r>
            <w:r w:rsidRPr="00835C45">
              <w:rPr>
                <w:lang w:eastAsia="en-US"/>
              </w:rPr>
              <w:br/>
              <w:t xml:space="preserve">и одноклассников.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14.</w:t>
            </w:r>
            <w:r w:rsidRPr="00835C45">
              <w:rPr>
                <w:lang w:eastAsia="en-US"/>
              </w:rPr>
              <w:t xml:space="preserve"> Я могу устно дать полный ответ </w:t>
            </w:r>
            <w:r w:rsidRPr="00835C45">
              <w:rPr>
                <w:lang w:eastAsia="en-US"/>
              </w:rPr>
              <w:br/>
            </w:r>
            <w:r w:rsidRPr="00835C45">
              <w:rPr>
                <w:lang w:eastAsia="en-US"/>
              </w:rPr>
              <w:lastRenderedPageBreak/>
              <w:t xml:space="preserve">на вопрос.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lastRenderedPageBreak/>
              <w:t>15.</w:t>
            </w:r>
            <w:r w:rsidRPr="00835C45">
              <w:rPr>
                <w:lang w:eastAsia="en-US"/>
              </w:rPr>
              <w:t xml:space="preserve"> Я умею считать, складывать и вычитать в пределах 20.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16.</w:t>
            </w:r>
            <w:r w:rsidRPr="00835C45">
              <w:rPr>
                <w:lang w:eastAsia="en-US"/>
              </w:rPr>
              <w:t xml:space="preserve"> Я умею решать задачи на сложение </w:t>
            </w:r>
            <w:r w:rsidRPr="00835C45">
              <w:rPr>
                <w:lang w:eastAsia="en-US"/>
              </w:rPr>
              <w:br/>
              <w:t xml:space="preserve">и вычитание в одно действие.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  <w:tr w:rsidR="007179E6" w:rsidRPr="00835C45" w:rsidTr="00805999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  <w:r w:rsidRPr="000652DF">
              <w:rPr>
                <w:b/>
                <w:bCs/>
                <w:lang w:eastAsia="en-US"/>
              </w:rPr>
              <w:t>17.</w:t>
            </w:r>
            <w:r w:rsidRPr="00835C45">
              <w:rPr>
                <w:lang w:eastAsia="en-US"/>
              </w:rPr>
              <w:t xml:space="preserve"> Я умею разделять предметы на группы, объяснять их сходство и находить лишние.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9E6" w:rsidRPr="00835C45" w:rsidRDefault="007179E6" w:rsidP="00805999">
            <w:pPr>
              <w:spacing w:after="120"/>
              <w:rPr>
                <w:lang w:eastAsia="en-US"/>
              </w:rPr>
            </w:pPr>
          </w:p>
        </w:tc>
      </w:tr>
    </w:tbl>
    <w:p w:rsidR="007179E6" w:rsidRDefault="007179E6" w:rsidP="007179E6"/>
    <w:p w:rsidR="00DD6946" w:rsidRDefault="00DD6946" w:rsidP="00DD6946">
      <w:pPr>
        <w:tabs>
          <w:tab w:val="left" w:pos="1770"/>
        </w:tabs>
        <w:jc w:val="right"/>
        <w:rPr>
          <w:b/>
          <w:sz w:val="28"/>
          <w:szCs w:val="28"/>
        </w:rPr>
      </w:pPr>
    </w:p>
    <w:p w:rsidR="00DD6946" w:rsidRPr="007179E6" w:rsidRDefault="00DD6946" w:rsidP="00DD6946">
      <w:pPr>
        <w:tabs>
          <w:tab w:val="left" w:pos="17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7179E6" w:rsidRDefault="007179E6" w:rsidP="007179E6">
      <w:pPr>
        <w:tabs>
          <w:tab w:val="left" w:pos="1770"/>
        </w:tabs>
        <w:jc w:val="both"/>
        <w:rPr>
          <w:b/>
        </w:rPr>
      </w:pPr>
    </w:p>
    <w:p w:rsidR="00DD6946" w:rsidRDefault="00DD6946" w:rsidP="007179E6">
      <w:pPr>
        <w:tabs>
          <w:tab w:val="left" w:pos="1770"/>
        </w:tabs>
        <w:jc w:val="both"/>
        <w:rPr>
          <w:b/>
        </w:rPr>
      </w:pPr>
    </w:p>
    <w:p w:rsidR="007179E6" w:rsidRDefault="007179E6" w:rsidP="007179E6">
      <w:pPr>
        <w:tabs>
          <w:tab w:val="left" w:pos="1770"/>
        </w:tabs>
        <w:jc w:val="both"/>
        <w:rPr>
          <w:b/>
        </w:rPr>
      </w:pPr>
      <w:r>
        <w:rPr>
          <w:b/>
        </w:rPr>
        <w:t>ЛИСТОК ДОСТИЖЕНИЙ</w:t>
      </w:r>
    </w:p>
    <w:p w:rsidR="007179E6" w:rsidRPr="009F58D1" w:rsidRDefault="007179E6" w:rsidP="007179E6">
      <w:pPr>
        <w:tabs>
          <w:tab w:val="left" w:pos="1770"/>
        </w:tabs>
        <w:jc w:val="both"/>
        <w:rPr>
          <w:b/>
        </w:rPr>
      </w:pPr>
    </w:p>
    <w:p w:rsidR="007179E6" w:rsidRDefault="007179E6" w:rsidP="007179E6">
      <w:pPr>
        <w:tabs>
          <w:tab w:val="left" w:pos="1770"/>
        </w:tabs>
        <w:jc w:val="both"/>
      </w:pPr>
      <w:r>
        <w:t>Ученика(</w:t>
      </w:r>
      <w:proofErr w:type="spellStart"/>
      <w:r>
        <w:t>цы</w:t>
      </w:r>
      <w:proofErr w:type="spellEnd"/>
      <w:r>
        <w:t xml:space="preserve">) 1 «     » класса МОУ СОШ </w:t>
      </w:r>
      <w:r w:rsidR="007A081F">
        <w:t>с.Куртат</w:t>
      </w:r>
    </w:p>
    <w:p w:rsidR="007179E6" w:rsidRDefault="007179E6" w:rsidP="007179E6">
      <w:pPr>
        <w:tabs>
          <w:tab w:val="left" w:pos="1770"/>
        </w:tabs>
        <w:jc w:val="both"/>
      </w:pPr>
      <w:r>
        <w:t>Ф.И.О. ______________________________ за _______________ учебный год.</w:t>
      </w:r>
    </w:p>
    <w:p w:rsidR="007179E6" w:rsidRDefault="007179E6" w:rsidP="007179E6">
      <w:pPr>
        <w:tabs>
          <w:tab w:val="left" w:pos="177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3"/>
        <w:gridCol w:w="1802"/>
        <w:gridCol w:w="1802"/>
        <w:gridCol w:w="1802"/>
        <w:gridCol w:w="1802"/>
      </w:tblGrid>
      <w:tr w:rsidR="007179E6" w:rsidRPr="000442F0" w:rsidTr="00805999">
        <w:trPr>
          <w:trHeight w:val="550"/>
        </w:trPr>
        <w:tc>
          <w:tcPr>
            <w:tcW w:w="2363" w:type="dxa"/>
            <w:vMerge w:val="restart"/>
            <w:tcBorders>
              <w:top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Учебные предметы</w:t>
            </w:r>
          </w:p>
        </w:tc>
        <w:tc>
          <w:tcPr>
            <w:tcW w:w="7208" w:type="dxa"/>
            <w:gridSpan w:val="4"/>
            <w:tcBorders>
              <w:top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center"/>
            </w:pPr>
            <w:r w:rsidRPr="000442F0">
              <w:t>Учебный год</w:t>
            </w:r>
          </w:p>
        </w:tc>
      </w:tr>
      <w:tr w:rsidR="007179E6" w:rsidRPr="000442F0" w:rsidTr="00805999">
        <w:tc>
          <w:tcPr>
            <w:tcW w:w="2363" w:type="dxa"/>
            <w:vMerge/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7208" w:type="dxa"/>
            <w:gridSpan w:val="4"/>
          </w:tcPr>
          <w:p w:rsidR="007179E6" w:rsidRPr="000442F0" w:rsidRDefault="007179E6" w:rsidP="00805999">
            <w:pPr>
              <w:tabs>
                <w:tab w:val="left" w:pos="1770"/>
              </w:tabs>
              <w:jc w:val="center"/>
            </w:pPr>
            <w:r w:rsidRPr="000442F0">
              <w:t>Период обучения</w:t>
            </w:r>
          </w:p>
        </w:tc>
      </w:tr>
      <w:tr w:rsidR="007179E6" w:rsidRPr="000442F0" w:rsidTr="00805999">
        <w:tc>
          <w:tcPr>
            <w:tcW w:w="2363" w:type="dxa"/>
            <w:vMerge/>
            <w:tcBorders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1-я четверть</w:t>
            </w:r>
          </w:p>
        </w:tc>
        <w:tc>
          <w:tcPr>
            <w:tcW w:w="1802" w:type="dxa"/>
            <w:tcBorders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2 четверть</w:t>
            </w:r>
          </w:p>
        </w:tc>
        <w:tc>
          <w:tcPr>
            <w:tcW w:w="1802" w:type="dxa"/>
            <w:tcBorders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3-я четверть</w:t>
            </w:r>
          </w:p>
        </w:tc>
        <w:tc>
          <w:tcPr>
            <w:tcW w:w="1802" w:type="dxa"/>
            <w:tcBorders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4-я четверть</w:t>
            </w: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Чтение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Осознанность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Правильность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Выразительность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Скорость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Русский язык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Каллиграфия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Орфография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Развитие устной речи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Математика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Устные вычислительные навыки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Письменные вычислительные навыки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Решение задач Геометрический материал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Ознакомление с окружающим миром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_____________</w:t>
            </w: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proofErr w:type="spellStart"/>
            <w:r w:rsidRPr="000442F0">
              <w:t>Сформированность</w:t>
            </w:r>
            <w:proofErr w:type="spellEnd"/>
            <w:r w:rsidRPr="000442F0">
              <w:t xml:space="preserve"> ценностных  отношений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Общественная активность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lastRenderedPageBreak/>
              <w:t>Отношение к учению   Отношение к труду</w:t>
            </w:r>
          </w:p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t>Отношение к людям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lastRenderedPageBreak/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lastRenderedPageBreak/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lastRenderedPageBreak/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lastRenderedPageBreak/>
              <w:t>_____________</w:t>
            </w:r>
          </w:p>
          <w:p w:rsidR="007179E6" w:rsidRPr="000442F0" w:rsidRDefault="007179E6" w:rsidP="00805999">
            <w:pPr>
              <w:jc w:val="both"/>
            </w:pP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  <w:r w:rsidRPr="000442F0">
              <w:t>_____________</w:t>
            </w:r>
          </w:p>
          <w:p w:rsidR="007179E6" w:rsidRPr="000442F0" w:rsidRDefault="007179E6" w:rsidP="00805999">
            <w:pPr>
              <w:jc w:val="both"/>
            </w:pP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  <w:r w:rsidRPr="000442F0">
              <w:lastRenderedPageBreak/>
              <w:t>Подпись учителя</w:t>
            </w: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</w:tr>
      <w:tr w:rsidR="007179E6" w:rsidRPr="000442F0" w:rsidTr="00805999">
        <w:tc>
          <w:tcPr>
            <w:tcW w:w="2363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  <w:tc>
          <w:tcPr>
            <w:tcW w:w="1802" w:type="dxa"/>
            <w:tcBorders>
              <w:top w:val="single" w:sz="18" w:space="0" w:color="auto"/>
              <w:bottom w:val="single" w:sz="18" w:space="0" w:color="auto"/>
            </w:tcBorders>
          </w:tcPr>
          <w:p w:rsidR="007179E6" w:rsidRPr="000442F0" w:rsidRDefault="007179E6" w:rsidP="00805999">
            <w:pPr>
              <w:tabs>
                <w:tab w:val="left" w:pos="1770"/>
              </w:tabs>
              <w:jc w:val="both"/>
            </w:pPr>
          </w:p>
        </w:tc>
      </w:tr>
    </w:tbl>
    <w:p w:rsidR="007179E6" w:rsidRDefault="007179E6" w:rsidP="007179E6">
      <w:pPr>
        <w:tabs>
          <w:tab w:val="left" w:pos="1770"/>
        </w:tabs>
        <w:jc w:val="both"/>
        <w:rPr>
          <w:b/>
        </w:rPr>
      </w:pPr>
    </w:p>
    <w:p w:rsidR="00BE302D" w:rsidRDefault="007179E6" w:rsidP="00DD6946">
      <w:pPr>
        <w:tabs>
          <w:tab w:val="left" w:pos="1770"/>
        </w:tabs>
        <w:jc w:val="both"/>
        <w:rPr>
          <w:b/>
          <w:sz w:val="28"/>
          <w:szCs w:val="28"/>
        </w:rPr>
      </w:pPr>
      <w:r w:rsidRPr="007179E6">
        <w:rPr>
          <w:sz w:val="28"/>
          <w:szCs w:val="28"/>
        </w:rPr>
        <w:t xml:space="preserve">Примечание: красным цветом обозначается высокий уровень </w:t>
      </w:r>
      <w:proofErr w:type="spellStart"/>
      <w:r w:rsidRPr="007179E6">
        <w:rPr>
          <w:sz w:val="28"/>
          <w:szCs w:val="28"/>
        </w:rPr>
        <w:t>обученности</w:t>
      </w:r>
      <w:proofErr w:type="spellEnd"/>
      <w:r w:rsidRPr="007179E6">
        <w:rPr>
          <w:sz w:val="28"/>
          <w:szCs w:val="28"/>
        </w:rPr>
        <w:t xml:space="preserve"> и развития,  зелёным цветом - средний уровень </w:t>
      </w:r>
      <w:proofErr w:type="spellStart"/>
      <w:r w:rsidRPr="007179E6">
        <w:rPr>
          <w:sz w:val="28"/>
          <w:szCs w:val="28"/>
        </w:rPr>
        <w:t>обученности</w:t>
      </w:r>
      <w:proofErr w:type="spellEnd"/>
      <w:r w:rsidRPr="007179E6">
        <w:rPr>
          <w:sz w:val="28"/>
          <w:szCs w:val="28"/>
        </w:rPr>
        <w:t xml:space="preserve"> и развития, синим цветом – низкий уровень </w:t>
      </w:r>
      <w:proofErr w:type="spellStart"/>
      <w:r w:rsidRPr="007179E6">
        <w:rPr>
          <w:sz w:val="28"/>
          <w:szCs w:val="28"/>
        </w:rPr>
        <w:t>обученности</w:t>
      </w:r>
      <w:proofErr w:type="spellEnd"/>
      <w:r w:rsidRPr="007179E6">
        <w:rPr>
          <w:sz w:val="28"/>
          <w:szCs w:val="28"/>
        </w:rPr>
        <w:t xml:space="preserve"> и развития.</w:t>
      </w: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7179E6">
      <w:pPr>
        <w:jc w:val="both"/>
        <w:rPr>
          <w:b/>
          <w:sz w:val="28"/>
          <w:szCs w:val="28"/>
        </w:rPr>
      </w:pPr>
    </w:p>
    <w:p w:rsidR="00BE302D" w:rsidRDefault="00BE302D" w:rsidP="00BE302D">
      <w:pPr>
        <w:tabs>
          <w:tab w:val="left" w:pos="720"/>
          <w:tab w:val="left" w:pos="900"/>
          <w:tab w:val="left" w:pos="1260"/>
        </w:tabs>
        <w:jc w:val="both"/>
        <w:rPr>
          <w:bCs/>
          <w:color w:val="000000"/>
          <w:sz w:val="28"/>
          <w:szCs w:val="28"/>
        </w:rPr>
      </w:pPr>
    </w:p>
    <w:p w:rsidR="00BE302D" w:rsidRDefault="00BE302D" w:rsidP="00BE302D">
      <w:pPr>
        <w:tabs>
          <w:tab w:val="left" w:pos="720"/>
          <w:tab w:val="left" w:pos="900"/>
          <w:tab w:val="left" w:pos="1260"/>
        </w:tabs>
        <w:jc w:val="both"/>
        <w:rPr>
          <w:bCs/>
          <w:color w:val="000000"/>
          <w:sz w:val="28"/>
          <w:szCs w:val="28"/>
        </w:rPr>
      </w:pPr>
    </w:p>
    <w:p w:rsidR="00BE302D" w:rsidRPr="00147C60" w:rsidRDefault="00BE302D" w:rsidP="00BE302D">
      <w:pPr>
        <w:rPr>
          <w:sz w:val="28"/>
          <w:szCs w:val="28"/>
        </w:rPr>
      </w:pPr>
    </w:p>
    <w:p w:rsidR="00BE302D" w:rsidRPr="00147C60" w:rsidRDefault="00BE302D" w:rsidP="00BE302D">
      <w:pPr>
        <w:rPr>
          <w:i/>
          <w:sz w:val="28"/>
          <w:szCs w:val="28"/>
        </w:rPr>
      </w:pPr>
    </w:p>
    <w:p w:rsidR="00BE302D" w:rsidRPr="00147C60" w:rsidRDefault="00BE302D" w:rsidP="00BE302D">
      <w:pPr>
        <w:rPr>
          <w:b/>
          <w:i/>
          <w:sz w:val="28"/>
          <w:szCs w:val="28"/>
        </w:rPr>
      </w:pPr>
    </w:p>
    <w:p w:rsidR="00BE302D" w:rsidRPr="00147C60" w:rsidRDefault="00BE302D" w:rsidP="00BE302D">
      <w:pPr>
        <w:rPr>
          <w:sz w:val="28"/>
          <w:szCs w:val="28"/>
        </w:rPr>
      </w:pPr>
    </w:p>
    <w:p w:rsidR="00BE302D" w:rsidRPr="00147C60" w:rsidRDefault="00BE302D" w:rsidP="00BE302D">
      <w:pPr>
        <w:jc w:val="both"/>
        <w:rPr>
          <w:sz w:val="28"/>
          <w:szCs w:val="28"/>
        </w:rPr>
      </w:pPr>
    </w:p>
    <w:p w:rsidR="00BE302D" w:rsidRPr="00BE302D" w:rsidRDefault="00BE302D" w:rsidP="00BE302D">
      <w:pPr>
        <w:tabs>
          <w:tab w:val="left" w:pos="720"/>
          <w:tab w:val="left" w:pos="900"/>
          <w:tab w:val="left" w:pos="1260"/>
        </w:tabs>
        <w:jc w:val="both"/>
        <w:rPr>
          <w:sz w:val="28"/>
          <w:szCs w:val="28"/>
        </w:rPr>
      </w:pPr>
    </w:p>
    <w:sectPr w:rsidR="00BE302D" w:rsidRPr="00BE302D" w:rsidSect="00DD694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7197C"/>
    <w:multiLevelType w:val="hybridMultilevel"/>
    <w:tmpl w:val="F0626A0C"/>
    <w:lvl w:ilvl="0" w:tplc="53D0B0FA">
      <w:start w:val="1"/>
      <w:numFmt w:val="decimal"/>
      <w:lvlText w:val="%1."/>
      <w:lvlJc w:val="left"/>
      <w:pPr>
        <w:ind w:left="990" w:hanging="63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10758A"/>
    <w:multiLevelType w:val="hybridMultilevel"/>
    <w:tmpl w:val="C8DEA248"/>
    <w:lvl w:ilvl="0" w:tplc="604489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23F97"/>
    <w:multiLevelType w:val="hybridMultilevel"/>
    <w:tmpl w:val="5C5A60F2"/>
    <w:lvl w:ilvl="0" w:tplc="DF184C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4C75"/>
    <w:rsid w:val="000511DD"/>
    <w:rsid w:val="001019CD"/>
    <w:rsid w:val="001C472F"/>
    <w:rsid w:val="003837B2"/>
    <w:rsid w:val="00437A28"/>
    <w:rsid w:val="00672F02"/>
    <w:rsid w:val="007179E6"/>
    <w:rsid w:val="00790E94"/>
    <w:rsid w:val="007A081F"/>
    <w:rsid w:val="00805999"/>
    <w:rsid w:val="008A2CB7"/>
    <w:rsid w:val="00BE302D"/>
    <w:rsid w:val="00CA4C75"/>
    <w:rsid w:val="00CC3304"/>
    <w:rsid w:val="00D3076A"/>
    <w:rsid w:val="00D64BBF"/>
    <w:rsid w:val="00DD6946"/>
    <w:rsid w:val="00E00D5A"/>
    <w:rsid w:val="00E67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9E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A28"/>
    <w:pPr>
      <w:ind w:left="720"/>
      <w:contextualSpacing/>
    </w:pPr>
  </w:style>
  <w:style w:type="paragraph" w:styleId="a4">
    <w:name w:val="No Spacing"/>
    <w:uiPriority w:val="1"/>
    <w:qFormat/>
    <w:rsid w:val="008A2CB7"/>
    <w:rPr>
      <w:rFonts w:eastAsia="Times New Roman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677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7A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3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3212</Words>
  <Characters>18312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5</cp:revision>
  <cp:lastPrinted>2015-04-27T12:17:00Z</cp:lastPrinted>
  <dcterms:created xsi:type="dcterms:W3CDTF">2015-11-06T10:01:00Z</dcterms:created>
  <dcterms:modified xsi:type="dcterms:W3CDTF">2017-10-12T16:44:00Z</dcterms:modified>
</cp:coreProperties>
</file>